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0D62" w14:textId="274469E4" w:rsidR="00577D1C" w:rsidRPr="009506AC" w:rsidRDefault="00686227" w:rsidP="00023C02">
      <w:pPr>
        <w:pStyle w:val="TtuloArtCOMNI"/>
        <w:widowControl/>
        <w:spacing w:beforeLines="50" w:before="120" w:after="0" w:line="120" w:lineRule="atLeast"/>
        <w:rPr>
          <w:sz w:val="32"/>
          <w:szCs w:val="32"/>
          <w:lang w:val="en-GB"/>
        </w:rPr>
      </w:pPr>
      <w:r>
        <w:rPr>
          <w:rFonts w:hint="eastAsia"/>
          <w:sz w:val="32"/>
          <w:szCs w:val="32"/>
          <w:lang w:val="en-GB" w:eastAsia="ja-JP"/>
        </w:rPr>
        <w:t>Title of One-page</w:t>
      </w:r>
      <w:r w:rsidR="00346A58" w:rsidRPr="009506AC">
        <w:rPr>
          <w:noProof/>
          <w:sz w:val="32"/>
          <w:szCs w:val="32"/>
          <w:lang w:val="en-US" w:eastAsia="ja-JP"/>
        </w:rPr>
        <w:drawing>
          <wp:inline distT="0" distB="0" distL="0" distR="0" wp14:anchorId="30F02F2A" wp14:editId="6EDE7DF1">
            <wp:extent cx="63500" cy="76200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D1C" w:rsidRPr="009506AC">
        <w:rPr>
          <w:sz w:val="32"/>
          <w:szCs w:val="32"/>
          <w:lang w:val="en-GB"/>
        </w:rPr>
        <w:t>A</w:t>
      </w:r>
      <w:r w:rsidR="00D47017" w:rsidRPr="009506AC">
        <w:rPr>
          <w:sz w:val="32"/>
          <w:szCs w:val="32"/>
          <w:lang w:val="en-GB"/>
        </w:rPr>
        <w:t>bstract</w:t>
      </w:r>
    </w:p>
    <w:p w14:paraId="3C5934CE" w14:textId="77777777" w:rsidR="009F5759" w:rsidRPr="00EB02CC" w:rsidRDefault="009F5759" w:rsidP="009F5759">
      <w:pPr>
        <w:pStyle w:val="TtuloArtCOMNI"/>
        <w:widowControl/>
        <w:spacing w:after="0" w:line="120" w:lineRule="atLeast"/>
        <w:rPr>
          <w:lang w:val="en-GB"/>
        </w:rPr>
      </w:pPr>
    </w:p>
    <w:p w14:paraId="09BA0D9E" w14:textId="25901B42" w:rsidR="0031591B" w:rsidRPr="00F864DA" w:rsidRDefault="0031591B" w:rsidP="00D90EA3">
      <w:pPr>
        <w:spacing w:line="276" w:lineRule="auto"/>
        <w:jc w:val="center"/>
        <w:rPr>
          <w:bCs/>
        </w:rPr>
      </w:pPr>
      <w:r w:rsidRPr="00D90EA3">
        <w:rPr>
          <w:b/>
          <w:bCs/>
          <w:sz w:val="22"/>
          <w:szCs w:val="21"/>
        </w:rPr>
        <w:t>Thomas Koshizuka</w:t>
      </w:r>
      <w:r w:rsidRPr="00D90EA3">
        <w:rPr>
          <w:b/>
          <w:bCs/>
          <w:sz w:val="22"/>
          <w:szCs w:val="21"/>
          <w:vertAlign w:val="superscript"/>
        </w:rPr>
        <w:t>1</w:t>
      </w:r>
      <w:r w:rsidR="00D90EA3">
        <w:rPr>
          <w:sz w:val="22"/>
          <w:szCs w:val="22"/>
          <w:vertAlign w:val="superscript"/>
          <w:lang w:val="en-GB"/>
        </w:rPr>
        <w:t>*</w:t>
      </w:r>
      <w:bookmarkStart w:id="0" w:name="_GoBack"/>
      <w:bookmarkEnd w:id="0"/>
      <w:r w:rsidRPr="00D90EA3">
        <w:rPr>
          <w:b/>
          <w:bCs/>
          <w:sz w:val="22"/>
          <w:szCs w:val="21"/>
        </w:rPr>
        <w:t xml:space="preserve">, Jennifer </w:t>
      </w:r>
      <w:r w:rsidRPr="00D90EA3">
        <w:rPr>
          <w:b/>
          <w:bCs/>
          <w:sz w:val="22"/>
          <w:szCs w:val="21"/>
          <w:lang w:eastAsia="ja-JP"/>
        </w:rPr>
        <w:t>Huerta</w:t>
      </w:r>
      <w:r w:rsidRPr="00D90EA3">
        <w:rPr>
          <w:b/>
          <w:bCs/>
          <w:sz w:val="22"/>
          <w:szCs w:val="21"/>
          <w:vertAlign w:val="superscript"/>
        </w:rPr>
        <w:t>2</w:t>
      </w:r>
      <w:r w:rsidRPr="00D90EA3">
        <w:rPr>
          <w:b/>
          <w:bCs/>
          <w:sz w:val="22"/>
          <w:szCs w:val="21"/>
        </w:rPr>
        <w:t xml:space="preserve">, and Hanako </w:t>
      </w:r>
      <w:r w:rsidRPr="00D90EA3">
        <w:rPr>
          <w:b/>
          <w:bCs/>
          <w:sz w:val="22"/>
          <w:szCs w:val="21"/>
          <w:lang w:eastAsia="ja-JP"/>
        </w:rPr>
        <w:t>Sasaki</w:t>
      </w:r>
      <w:r w:rsidRPr="00D90EA3">
        <w:rPr>
          <w:b/>
          <w:bCs/>
          <w:sz w:val="22"/>
          <w:szCs w:val="21"/>
          <w:vertAlign w:val="superscript"/>
        </w:rPr>
        <w:t>3</w:t>
      </w:r>
    </w:p>
    <w:p w14:paraId="7F36DC7E" w14:textId="4F944F93" w:rsidR="00DD5847" w:rsidRPr="00C377C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1</w:t>
      </w:r>
      <w:r w:rsidR="00685506">
        <w:rPr>
          <w:sz w:val="22"/>
          <w:szCs w:val="22"/>
          <w:vertAlign w:val="superscript"/>
          <w:lang w:val="en-GB"/>
        </w:rPr>
        <w:t>*</w:t>
      </w:r>
      <w:r w:rsidR="00EB02CC" w:rsidRPr="00C377C7">
        <w:rPr>
          <w:sz w:val="22"/>
          <w:szCs w:val="22"/>
          <w:lang w:val="en-GB"/>
        </w:rPr>
        <w:t xml:space="preserve"> Affiliation, Postal Address,</w:t>
      </w:r>
      <w:r w:rsidRPr="00C377C7">
        <w:rPr>
          <w:sz w:val="22"/>
          <w:szCs w:val="22"/>
          <w:lang w:val="en-GB"/>
        </w:rPr>
        <w:t xml:space="preserve"> E-mail address</w:t>
      </w:r>
    </w:p>
    <w:p w14:paraId="76B5CAE7" w14:textId="4EA8137D" w:rsidR="00DD5847" w:rsidRPr="00C377C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2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3735E6F2" w14:textId="3B585236" w:rsidR="00DD584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3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4656C4D2" w14:textId="77777777" w:rsidR="0031591B" w:rsidRPr="00C377C7" w:rsidRDefault="0031591B" w:rsidP="00A11A86">
      <w:pPr>
        <w:jc w:val="center"/>
        <w:rPr>
          <w:sz w:val="22"/>
          <w:szCs w:val="22"/>
          <w:lang w:val="en-GB"/>
        </w:rPr>
      </w:pPr>
    </w:p>
    <w:p w14:paraId="3908853B" w14:textId="2472852D" w:rsidR="006F4293" w:rsidRPr="00C377C7" w:rsidRDefault="00577D1C" w:rsidP="00A11A86">
      <w:pPr>
        <w:pStyle w:val="TtuloRefCOMNI"/>
        <w:spacing w:before="0" w:after="0"/>
        <w:outlineLvl w:val="0"/>
        <w:rPr>
          <w:rFonts w:ascii="Arial" w:hAnsi="Arial" w:cs="Arial"/>
          <w:spacing w:val="4"/>
          <w:sz w:val="22"/>
          <w:szCs w:val="22"/>
          <w:lang w:val="en-GB"/>
        </w:rPr>
      </w:pPr>
      <w:r w:rsidRPr="00C377C7">
        <w:rPr>
          <w:caps w:val="0"/>
          <w:sz w:val="22"/>
          <w:szCs w:val="22"/>
          <w:lang w:val="en-GB"/>
        </w:rPr>
        <w:t xml:space="preserve">Key Words: </w:t>
      </w:r>
      <w:r w:rsidR="009506AC">
        <w:rPr>
          <w:b w:val="0"/>
          <w:bCs/>
          <w:i/>
          <w:iCs/>
          <w:caps w:val="0"/>
          <w:sz w:val="22"/>
          <w:szCs w:val="22"/>
          <w:lang w:val="en-GB"/>
        </w:rPr>
        <w:t>Authors must write about 5 keywords here.</w:t>
      </w:r>
    </w:p>
    <w:p w14:paraId="512BFE48" w14:textId="77777777" w:rsidR="0031591B" w:rsidRDefault="0031591B" w:rsidP="00A11A86">
      <w:pPr>
        <w:pStyle w:val="a9"/>
        <w:spacing w:line="240" w:lineRule="atLeast"/>
        <w:rPr>
          <w:b/>
          <w:szCs w:val="22"/>
          <w:lang w:val="en-GB"/>
        </w:rPr>
      </w:pPr>
    </w:p>
    <w:p w14:paraId="715EE030" w14:textId="03C900AF" w:rsidR="007E6663" w:rsidRPr="007E6663" w:rsidRDefault="007E6663" w:rsidP="00A11A86">
      <w:pPr>
        <w:pStyle w:val="a9"/>
        <w:spacing w:line="240" w:lineRule="atLeast"/>
        <w:rPr>
          <w:b/>
          <w:szCs w:val="22"/>
          <w:lang w:val="en-GB"/>
        </w:rPr>
      </w:pPr>
      <w:r w:rsidRPr="007E6663">
        <w:rPr>
          <w:b/>
          <w:szCs w:val="22"/>
          <w:lang w:val="en-GB"/>
        </w:rPr>
        <w:t>Abstract</w:t>
      </w:r>
    </w:p>
    <w:p w14:paraId="16EBF384" w14:textId="676FB14B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Authors are invited to submit electronically </w:t>
      </w:r>
      <w:r w:rsidR="001C57D2" w:rsidRPr="00C377C7">
        <w:rPr>
          <w:szCs w:val="22"/>
          <w:lang w:val="en-GB"/>
        </w:rPr>
        <w:t>a one</w:t>
      </w:r>
      <w:r w:rsidR="002351EC" w:rsidRPr="00C377C7">
        <w:rPr>
          <w:color w:val="000000" w:themeColor="text1"/>
          <w:szCs w:val="22"/>
          <w:lang w:val="en-GB"/>
        </w:rPr>
        <w:t>-</w:t>
      </w:r>
      <w:r w:rsidR="001C57D2" w:rsidRPr="00C377C7">
        <w:rPr>
          <w:color w:val="000000" w:themeColor="text1"/>
          <w:szCs w:val="22"/>
          <w:lang w:val="en-GB"/>
        </w:rPr>
        <w:t>p</w:t>
      </w:r>
      <w:r w:rsidR="001C57D2" w:rsidRPr="00C377C7">
        <w:rPr>
          <w:szCs w:val="22"/>
          <w:lang w:val="en-GB"/>
        </w:rPr>
        <w:t>age abstract through the web site</w:t>
      </w:r>
      <w:r w:rsidRPr="00C377C7">
        <w:rPr>
          <w:szCs w:val="22"/>
          <w:lang w:val="en-GB"/>
        </w:rPr>
        <w:t xml:space="preserve"> before </w:t>
      </w:r>
      <w:r w:rsidR="009506AC">
        <w:rPr>
          <w:b/>
          <w:bCs/>
          <w:szCs w:val="22"/>
          <w:lang w:val="en-GB"/>
        </w:rPr>
        <w:t>August</w:t>
      </w:r>
      <w:r w:rsidR="00EC6843" w:rsidRPr="00C377C7">
        <w:rPr>
          <w:b/>
          <w:bCs/>
          <w:szCs w:val="22"/>
          <w:lang w:val="en-GB"/>
        </w:rPr>
        <w:t xml:space="preserve"> </w:t>
      </w:r>
      <w:r w:rsidR="009E55F1" w:rsidRPr="00C377C7">
        <w:rPr>
          <w:b/>
          <w:bCs/>
          <w:szCs w:val="22"/>
          <w:lang w:val="en-GB"/>
        </w:rPr>
        <w:t>1</w:t>
      </w:r>
      <w:r w:rsidR="001C57D2" w:rsidRPr="00C377C7">
        <w:rPr>
          <w:b/>
          <w:bCs/>
          <w:szCs w:val="22"/>
          <w:lang w:val="en-GB"/>
        </w:rPr>
        <w:t>, 20</w:t>
      </w:r>
      <w:r w:rsidR="00A03F2F" w:rsidRPr="00C377C7">
        <w:rPr>
          <w:rFonts w:hint="eastAsia"/>
          <w:b/>
          <w:bCs/>
          <w:szCs w:val="22"/>
          <w:lang w:val="en-GB" w:eastAsia="ja-JP"/>
        </w:rPr>
        <w:t>2</w:t>
      </w:r>
      <w:r w:rsidR="009506AC">
        <w:rPr>
          <w:b/>
          <w:bCs/>
          <w:szCs w:val="22"/>
          <w:lang w:val="en-GB" w:eastAsia="ja-JP"/>
        </w:rPr>
        <w:t>2</w:t>
      </w:r>
      <w:r w:rsidRPr="00C377C7">
        <w:rPr>
          <w:rFonts w:hint="eastAsia"/>
          <w:b/>
          <w:bCs/>
          <w:szCs w:val="22"/>
          <w:lang w:val="en-GB" w:eastAsia="ja-JP"/>
        </w:rPr>
        <w:t>.</w:t>
      </w:r>
      <w:r w:rsidRPr="00C377C7">
        <w:rPr>
          <w:b/>
          <w:bCs/>
          <w:szCs w:val="22"/>
          <w:lang w:val="en-GB"/>
        </w:rPr>
        <w:t xml:space="preserve"> </w:t>
      </w:r>
      <w:r w:rsidR="008B0927">
        <w:rPr>
          <w:szCs w:val="22"/>
          <w:lang w:val="en-GB"/>
        </w:rPr>
        <w:t>One-page A</w:t>
      </w:r>
      <w:r w:rsidRPr="00C377C7">
        <w:rPr>
          <w:szCs w:val="22"/>
          <w:lang w:val="en-GB"/>
        </w:rPr>
        <w:t>bstract should outline the main features, results</w:t>
      </w:r>
      <w:r w:rsidR="0009617B">
        <w:rPr>
          <w:szCs w:val="22"/>
          <w:lang w:val="en-US"/>
        </w:rPr>
        <w:t>,</w:t>
      </w:r>
      <w:r w:rsidRPr="00C377C7">
        <w:rPr>
          <w:szCs w:val="22"/>
          <w:lang w:val="en-GB"/>
        </w:rPr>
        <w:t xml:space="preserve"> and conclusions as well as their general significance, and contain relevant references. </w:t>
      </w:r>
    </w:p>
    <w:p w14:paraId="74E9C293" w14:textId="77777777" w:rsidR="006F4293" w:rsidRPr="008B0927" w:rsidRDefault="006F4293" w:rsidP="00A11A86">
      <w:pPr>
        <w:pStyle w:val="a9"/>
        <w:spacing w:line="240" w:lineRule="atLeast"/>
        <w:rPr>
          <w:szCs w:val="22"/>
          <w:lang w:val="en-GB"/>
        </w:rPr>
      </w:pPr>
    </w:p>
    <w:p w14:paraId="2DE69828" w14:textId="51E5120B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noProof/>
          <w:szCs w:val="22"/>
          <w:lang w:val="en-GB"/>
        </w:rPr>
        <w:t>The file must be converted</w:t>
      </w:r>
      <w:r w:rsidRPr="00C377C7">
        <w:rPr>
          <w:szCs w:val="22"/>
          <w:lang w:val="en-GB"/>
        </w:rPr>
        <w:t xml:space="preserve"> to Portable Document Format (PDF) before submission through the web site. Other formats are not accepted.</w:t>
      </w:r>
    </w:p>
    <w:p w14:paraId="0267FB3F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GB"/>
        </w:rPr>
      </w:pPr>
    </w:p>
    <w:p w14:paraId="6A1E42A7" w14:textId="64A67CB4" w:rsidR="009E55F1" w:rsidRPr="00C377C7" w:rsidRDefault="008B0927" w:rsidP="00A11A86">
      <w:pPr>
        <w:pStyle w:val="a9"/>
        <w:spacing w:line="240" w:lineRule="atLeast"/>
        <w:rPr>
          <w:szCs w:val="22"/>
          <w:lang w:val="en-GB"/>
        </w:rPr>
      </w:pPr>
      <w:r>
        <w:rPr>
          <w:szCs w:val="22"/>
          <w:lang w:val="en-GB"/>
        </w:rPr>
        <w:t xml:space="preserve">One-page </w:t>
      </w:r>
      <w:r w:rsidR="00577D1C" w:rsidRPr="00C377C7">
        <w:rPr>
          <w:szCs w:val="22"/>
          <w:lang w:val="en-GB"/>
        </w:rPr>
        <w:t>Abstract must be written in English</w:t>
      </w:r>
      <w:r w:rsidR="00685506">
        <w:rPr>
          <w:szCs w:val="22"/>
          <w:lang w:val="en-GB"/>
        </w:rPr>
        <w:t>,</w:t>
      </w:r>
      <w:r w:rsidR="00577D1C" w:rsidRPr="00C377C7">
        <w:rPr>
          <w:szCs w:val="22"/>
          <w:lang w:val="en-GB"/>
        </w:rPr>
        <w:t xml:space="preserve"> </w:t>
      </w:r>
      <w:r w:rsidR="001C57D2" w:rsidRPr="00C377C7">
        <w:rPr>
          <w:szCs w:val="22"/>
          <w:lang w:val="en-GB"/>
        </w:rPr>
        <w:t xml:space="preserve">following this template. It </w:t>
      </w:r>
      <w:r w:rsidR="00577D1C" w:rsidRPr="00C377C7">
        <w:rPr>
          <w:szCs w:val="22"/>
          <w:lang w:val="en-GB"/>
        </w:rPr>
        <w:t>must contain the full name</w:t>
      </w:r>
      <w:r w:rsidR="00685506">
        <w:rPr>
          <w:szCs w:val="22"/>
          <w:lang w:val="en-GB"/>
        </w:rPr>
        <w:t>, affiliation, postal</w:t>
      </w:r>
      <w:r w:rsidR="00577D1C" w:rsidRPr="00C377C7">
        <w:rPr>
          <w:szCs w:val="22"/>
          <w:lang w:val="en-GB"/>
        </w:rPr>
        <w:t xml:space="preserve"> address</w:t>
      </w:r>
      <w:r w:rsidR="00685506">
        <w:rPr>
          <w:szCs w:val="22"/>
          <w:lang w:val="en-GB"/>
        </w:rPr>
        <w:t>, and e-mail address</w:t>
      </w:r>
      <w:r w:rsidR="00577D1C" w:rsidRPr="00C377C7">
        <w:rPr>
          <w:szCs w:val="22"/>
          <w:lang w:val="en-GB"/>
        </w:rPr>
        <w:t xml:space="preserve"> of </w:t>
      </w:r>
      <w:r w:rsidR="00685506">
        <w:rPr>
          <w:szCs w:val="22"/>
          <w:lang w:val="en-GB"/>
        </w:rPr>
        <w:t>the author</w:t>
      </w:r>
      <w:r w:rsidR="00577D1C" w:rsidRPr="00C377C7">
        <w:rPr>
          <w:szCs w:val="22"/>
          <w:lang w:val="en-GB"/>
        </w:rPr>
        <w:t xml:space="preserve">s. In the case of joint authorships, the name of the author who will actually present the paper at the </w:t>
      </w:r>
      <w:r w:rsidR="00685506">
        <w:rPr>
          <w:szCs w:val="22"/>
          <w:lang w:val="en-GB"/>
        </w:rPr>
        <w:t>workshop</w:t>
      </w:r>
      <w:r w:rsidR="00577D1C" w:rsidRPr="00C377C7">
        <w:rPr>
          <w:szCs w:val="22"/>
          <w:lang w:val="en-GB"/>
        </w:rPr>
        <w:t xml:space="preserve"> should be indicated with an asterisk</w:t>
      </w:r>
      <w:r w:rsidR="00685506">
        <w:rPr>
          <w:szCs w:val="22"/>
          <w:lang w:val="en-GB"/>
        </w:rPr>
        <w:t xml:space="preserve"> (i.e. *)</w:t>
      </w:r>
      <w:r w:rsidR="00577D1C" w:rsidRPr="00C377C7">
        <w:rPr>
          <w:szCs w:val="22"/>
          <w:lang w:val="en-GB"/>
        </w:rPr>
        <w:t xml:space="preserve">. </w:t>
      </w:r>
      <w:r w:rsidR="004D4E2E">
        <w:rPr>
          <w:szCs w:val="22"/>
          <w:lang w:val="en-GB"/>
        </w:rPr>
        <w:t>One figure can be included to illustrate typical result</w:t>
      </w:r>
      <w:r>
        <w:rPr>
          <w:szCs w:val="22"/>
          <w:lang w:val="en-GB"/>
        </w:rPr>
        <w:t>s</w:t>
      </w:r>
      <w:r w:rsidR="004D4E2E">
        <w:rPr>
          <w:szCs w:val="22"/>
          <w:lang w:val="en-GB"/>
        </w:rPr>
        <w:t xml:space="preserve">. </w:t>
      </w:r>
    </w:p>
    <w:p w14:paraId="25EFE54D" w14:textId="77777777" w:rsidR="009E55F1" w:rsidRPr="00685506" w:rsidRDefault="009E55F1" w:rsidP="00A11A86">
      <w:pPr>
        <w:pStyle w:val="a9"/>
        <w:spacing w:line="240" w:lineRule="atLeast"/>
        <w:rPr>
          <w:szCs w:val="22"/>
          <w:lang w:val="en-GB"/>
        </w:rPr>
      </w:pPr>
    </w:p>
    <w:p w14:paraId="782A4B8D" w14:textId="5DD8EA02" w:rsidR="00E04DFA" w:rsidRPr="00C377C7" w:rsidRDefault="00685506" w:rsidP="00A11A86">
      <w:pPr>
        <w:pStyle w:val="a9"/>
        <w:spacing w:line="240" w:lineRule="atLeast"/>
        <w:rPr>
          <w:b/>
          <w:bCs/>
          <w:szCs w:val="22"/>
          <w:lang w:val="en-US"/>
        </w:rPr>
      </w:pPr>
      <w:r>
        <w:rPr>
          <w:szCs w:val="22"/>
          <w:lang w:val="en-GB"/>
        </w:rPr>
        <w:t>A</w:t>
      </w:r>
      <w:r w:rsidR="00E04DFA" w:rsidRPr="00C377C7">
        <w:rPr>
          <w:szCs w:val="22"/>
          <w:lang w:val="en-GB"/>
        </w:rPr>
        <w:t xml:space="preserve">cceptance of the </w:t>
      </w:r>
      <w:r>
        <w:rPr>
          <w:szCs w:val="22"/>
          <w:lang w:val="en-GB"/>
        </w:rPr>
        <w:t>contribution</w:t>
      </w:r>
      <w:r w:rsidR="00E04DFA" w:rsidRPr="00C377C7">
        <w:rPr>
          <w:szCs w:val="22"/>
          <w:lang w:val="en-GB"/>
        </w:rPr>
        <w:t xml:space="preserve"> will be </w:t>
      </w:r>
      <w:r>
        <w:rPr>
          <w:szCs w:val="22"/>
          <w:lang w:val="en-GB"/>
        </w:rPr>
        <w:t>informed</w:t>
      </w:r>
      <w:r w:rsidR="00E04DFA" w:rsidRPr="00C377C7">
        <w:rPr>
          <w:szCs w:val="22"/>
          <w:lang w:val="en-GB"/>
        </w:rPr>
        <w:t xml:space="preserve"> to the corresponding author after </w:t>
      </w:r>
      <w:r>
        <w:rPr>
          <w:b/>
          <w:bCs/>
          <w:szCs w:val="22"/>
          <w:lang w:val="en-GB"/>
        </w:rPr>
        <w:t>September</w:t>
      </w:r>
      <w:r w:rsidR="00E04DFA" w:rsidRPr="00C377C7">
        <w:rPr>
          <w:b/>
          <w:bCs/>
          <w:szCs w:val="22"/>
          <w:lang w:val="en-GB"/>
        </w:rPr>
        <w:t xml:space="preserve"> </w:t>
      </w:r>
      <w:r w:rsidR="00E04DFA" w:rsidRPr="00C377C7">
        <w:rPr>
          <w:rFonts w:hint="eastAsia"/>
          <w:b/>
          <w:bCs/>
          <w:szCs w:val="22"/>
          <w:lang w:val="en-GB" w:eastAsia="ja-JP"/>
        </w:rPr>
        <w:t>1</w:t>
      </w:r>
      <w:r w:rsidR="00E04DFA" w:rsidRPr="00C377C7">
        <w:rPr>
          <w:b/>
          <w:bCs/>
          <w:szCs w:val="22"/>
          <w:lang w:val="en-GB"/>
        </w:rPr>
        <w:t xml:space="preserve">, 2022. </w:t>
      </w:r>
      <w:r>
        <w:rPr>
          <w:szCs w:val="22"/>
          <w:lang w:val="en-GB"/>
        </w:rPr>
        <w:t>Note that f</w:t>
      </w:r>
      <w:r w:rsidR="00E04DFA" w:rsidRPr="00C377C7">
        <w:rPr>
          <w:szCs w:val="22"/>
          <w:lang w:val="en-GB"/>
        </w:rPr>
        <w:t xml:space="preserve">inal acceptance for presentation is conditional to receiving </w:t>
      </w:r>
      <w:r>
        <w:rPr>
          <w:szCs w:val="22"/>
          <w:lang w:val="en-GB"/>
        </w:rPr>
        <w:t>Extended</w:t>
      </w:r>
      <w:r w:rsidR="00E04DFA" w:rsidRPr="00C377C7">
        <w:rPr>
          <w:szCs w:val="22"/>
          <w:lang w:val="en-GB"/>
        </w:rPr>
        <w:t xml:space="preserve"> Abstract</w:t>
      </w:r>
      <w:r>
        <w:rPr>
          <w:szCs w:val="22"/>
          <w:lang w:val="en-GB"/>
        </w:rPr>
        <w:t>, and paying the registration fee of the presenting author</w:t>
      </w:r>
      <w:r w:rsidR="00E04DFA" w:rsidRPr="00C377C7">
        <w:rPr>
          <w:szCs w:val="22"/>
          <w:lang w:val="en-US" w:eastAsia="ja-JP"/>
        </w:rPr>
        <w:t xml:space="preserve">. </w:t>
      </w:r>
    </w:p>
    <w:p w14:paraId="6DA15175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US"/>
        </w:rPr>
      </w:pPr>
    </w:p>
    <w:p w14:paraId="60BEEC6A" w14:textId="4A547D0A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For any question, please contact </w:t>
      </w:r>
      <w:r w:rsidR="00C060AE" w:rsidRPr="00C377C7">
        <w:rPr>
          <w:szCs w:val="22"/>
          <w:lang w:val="en-GB"/>
        </w:rPr>
        <w:t xml:space="preserve">the </w:t>
      </w:r>
      <w:r w:rsidR="00685506">
        <w:rPr>
          <w:szCs w:val="22"/>
          <w:lang w:val="en-GB"/>
        </w:rPr>
        <w:t>AJWTF</w:t>
      </w:r>
      <w:r w:rsidR="009E55F1" w:rsidRPr="00C377C7">
        <w:rPr>
          <w:szCs w:val="22"/>
          <w:lang w:val="en-GB"/>
        </w:rPr>
        <w:t>202</w:t>
      </w:r>
      <w:r w:rsidR="00DC7DF4" w:rsidRPr="00C377C7">
        <w:rPr>
          <w:szCs w:val="22"/>
          <w:lang w:val="en-GB"/>
        </w:rPr>
        <w:t>2</w:t>
      </w:r>
      <w:r w:rsidRPr="00C377C7">
        <w:rPr>
          <w:szCs w:val="22"/>
          <w:lang w:val="en-GB"/>
        </w:rPr>
        <w:t xml:space="preserve"> Secretariat</w:t>
      </w:r>
      <w:r w:rsidR="00DD5847" w:rsidRPr="00C377C7">
        <w:rPr>
          <w:szCs w:val="22"/>
          <w:lang w:val="en-GB"/>
        </w:rPr>
        <w:t>.</w:t>
      </w:r>
    </w:p>
    <w:p w14:paraId="1780828A" w14:textId="586BCCCA" w:rsidR="00577D1C" w:rsidRPr="00C377C7" w:rsidRDefault="00577D1C" w:rsidP="00A11A86">
      <w:pPr>
        <w:pStyle w:val="a9"/>
        <w:spacing w:line="240" w:lineRule="atLeast"/>
        <w:rPr>
          <w:szCs w:val="22"/>
          <w:u w:val="single"/>
          <w:lang w:val="it-IT"/>
        </w:rPr>
      </w:pPr>
      <w:r w:rsidRPr="00C377C7">
        <w:rPr>
          <w:szCs w:val="22"/>
          <w:lang w:val="it-IT"/>
        </w:rPr>
        <w:t xml:space="preserve">E-mail: </w:t>
      </w:r>
      <w:r w:rsidR="00D77159">
        <w:rPr>
          <w:rFonts w:hint="eastAsia"/>
          <w:szCs w:val="22"/>
          <w:lang w:val="it-IT" w:eastAsia="ja-JP"/>
        </w:rPr>
        <w:t>a</w:t>
      </w:r>
      <w:r w:rsidR="00D77159">
        <w:rPr>
          <w:szCs w:val="22"/>
          <w:lang w:val="it-IT" w:eastAsia="ja-JP"/>
        </w:rPr>
        <w:t>jwtf</w:t>
      </w:r>
      <w:r w:rsidR="000746FC" w:rsidRPr="00C377C7">
        <w:rPr>
          <w:szCs w:val="22"/>
          <w:lang w:val="it-IT"/>
        </w:rPr>
        <w:t>2022@</w:t>
      </w:r>
      <w:r w:rsidR="00685506">
        <w:rPr>
          <w:szCs w:val="22"/>
          <w:lang w:val="it-IT"/>
        </w:rPr>
        <w:t>rs.tus</w:t>
      </w:r>
      <w:r w:rsidR="000746FC" w:rsidRPr="00C377C7">
        <w:rPr>
          <w:szCs w:val="22"/>
          <w:lang w:val="it-IT"/>
        </w:rPr>
        <w:t>.</w:t>
      </w:r>
      <w:r w:rsidR="00685506">
        <w:rPr>
          <w:szCs w:val="22"/>
          <w:lang w:val="it-IT"/>
        </w:rPr>
        <w:t>ac</w:t>
      </w:r>
      <w:r w:rsidR="000746FC" w:rsidRPr="00C377C7">
        <w:rPr>
          <w:szCs w:val="22"/>
          <w:lang w:val="it-IT"/>
        </w:rPr>
        <w:t>.jp</w:t>
      </w:r>
    </w:p>
    <w:p w14:paraId="381CAE6B" w14:textId="77777777" w:rsidR="009E55F1" w:rsidRPr="00685506" w:rsidRDefault="009E55F1" w:rsidP="00A11A86">
      <w:pPr>
        <w:pStyle w:val="a9"/>
        <w:spacing w:line="240" w:lineRule="atLeast"/>
        <w:rPr>
          <w:szCs w:val="22"/>
          <w:u w:val="single"/>
          <w:lang w:val="it-IT"/>
        </w:rPr>
      </w:pPr>
    </w:p>
    <w:p w14:paraId="3F5C00E2" w14:textId="2777742B" w:rsidR="00577D1C" w:rsidRPr="00C377C7" w:rsidRDefault="00577D1C" w:rsidP="00A11A86">
      <w:pPr>
        <w:pStyle w:val="a9"/>
        <w:spacing w:before="240" w:after="120" w:line="240" w:lineRule="atLeast"/>
        <w:rPr>
          <w:b/>
          <w:szCs w:val="22"/>
          <w:lang w:val="es-ES"/>
        </w:rPr>
      </w:pPr>
      <w:r w:rsidRPr="00C377C7">
        <w:rPr>
          <w:b/>
          <w:szCs w:val="22"/>
          <w:lang w:val="es-ES"/>
        </w:rPr>
        <w:t>R</w:t>
      </w:r>
      <w:r w:rsidR="007E6663">
        <w:rPr>
          <w:b/>
          <w:szCs w:val="22"/>
          <w:lang w:val="es-ES"/>
        </w:rPr>
        <w:t>eferences</w:t>
      </w:r>
    </w:p>
    <w:p w14:paraId="6B3566A4" w14:textId="2921260A" w:rsidR="004D4E2E" w:rsidRPr="004D4E2E" w:rsidRDefault="004D4E2E" w:rsidP="004D4E2E">
      <w:pPr>
        <w:pStyle w:val="a9"/>
        <w:numPr>
          <w:ilvl w:val="0"/>
          <w:numId w:val="6"/>
        </w:numPr>
        <w:spacing w:line="240" w:lineRule="atLeast"/>
        <w:rPr>
          <w:szCs w:val="22"/>
          <w:lang w:val="en-GB"/>
        </w:rPr>
      </w:pPr>
      <w:r w:rsidRPr="004D4E2E">
        <w:rPr>
          <w:szCs w:val="22"/>
          <w:lang w:val="en-GB"/>
        </w:rPr>
        <w:t>Messinger,</w:t>
      </w:r>
      <w:r w:rsidR="001332F4">
        <w:rPr>
          <w:szCs w:val="22"/>
          <w:lang w:val="en-GB"/>
        </w:rPr>
        <w:t xml:space="preserve"> </w:t>
      </w:r>
      <w:r>
        <w:rPr>
          <w:szCs w:val="22"/>
          <w:lang w:val="en-GB"/>
        </w:rPr>
        <w:t>B.L.</w:t>
      </w:r>
      <w:r w:rsidR="001158A5">
        <w:rPr>
          <w:szCs w:val="22"/>
          <w:lang w:val="en-US"/>
        </w:rPr>
        <w:t>,</w:t>
      </w:r>
      <w:r w:rsidRPr="004D4E2E">
        <w:rPr>
          <w:szCs w:val="22"/>
          <w:lang w:val="en-GB"/>
        </w:rPr>
        <w:t xml:space="preserve"> Equilibrium Temperature of an Unheated Icing Surface as a </w:t>
      </w:r>
      <w:r>
        <w:rPr>
          <w:szCs w:val="22"/>
          <w:lang w:val="en-GB"/>
        </w:rPr>
        <w:t>F</w:t>
      </w:r>
      <w:r w:rsidRPr="004D4E2E">
        <w:rPr>
          <w:szCs w:val="22"/>
          <w:lang w:val="en-GB"/>
        </w:rPr>
        <w:t xml:space="preserve">unction of </w:t>
      </w:r>
      <w:r>
        <w:rPr>
          <w:szCs w:val="22"/>
          <w:lang w:val="en-GB"/>
        </w:rPr>
        <w:t>A</w:t>
      </w:r>
      <w:r w:rsidRPr="004D4E2E">
        <w:rPr>
          <w:szCs w:val="22"/>
          <w:lang w:val="en-GB"/>
        </w:rPr>
        <w:t xml:space="preserve">ir </w:t>
      </w:r>
      <w:r>
        <w:rPr>
          <w:szCs w:val="22"/>
          <w:lang w:val="en-GB"/>
        </w:rPr>
        <w:t>S</w:t>
      </w:r>
      <w:r w:rsidRPr="004D4E2E">
        <w:rPr>
          <w:szCs w:val="22"/>
          <w:lang w:val="en-GB"/>
        </w:rPr>
        <w:t xml:space="preserve">peed, </w:t>
      </w:r>
      <w:r w:rsidRPr="004D4E2E">
        <w:rPr>
          <w:i/>
          <w:szCs w:val="22"/>
          <w:lang w:val="en-GB"/>
        </w:rPr>
        <w:t>Journal of Aerospace Science</w:t>
      </w:r>
      <w:r w:rsidRPr="004D4E2E">
        <w:rPr>
          <w:szCs w:val="22"/>
          <w:lang w:val="en-GB"/>
        </w:rPr>
        <w:t xml:space="preserve"> 20 (1953)</w:t>
      </w:r>
      <w:r w:rsidR="008B0927">
        <w:rPr>
          <w:szCs w:val="22"/>
          <w:lang w:val="en-GB"/>
        </w:rPr>
        <w:t xml:space="preserve"> </w:t>
      </w:r>
      <w:r w:rsidRPr="004D4E2E">
        <w:rPr>
          <w:szCs w:val="22"/>
          <w:lang w:val="en-GB"/>
        </w:rPr>
        <w:t>29–42.</w:t>
      </w:r>
    </w:p>
    <w:p w14:paraId="537E46AD" w14:textId="0F8B1CA4" w:rsidR="000937C2" w:rsidRDefault="004D4E2E" w:rsidP="004D4E2E">
      <w:pPr>
        <w:pStyle w:val="a9"/>
        <w:numPr>
          <w:ilvl w:val="0"/>
          <w:numId w:val="6"/>
        </w:numPr>
        <w:spacing w:line="240" w:lineRule="atLeast"/>
        <w:rPr>
          <w:szCs w:val="22"/>
          <w:lang w:val="en-GB"/>
        </w:rPr>
      </w:pPr>
      <w:r w:rsidRPr="004D4E2E">
        <w:rPr>
          <w:szCs w:val="22"/>
          <w:lang w:val="en-GB"/>
        </w:rPr>
        <w:t>Suzuki,</w:t>
      </w:r>
      <w:r w:rsidR="001332F4">
        <w:rPr>
          <w:szCs w:val="22"/>
          <w:lang w:val="en-GB"/>
        </w:rPr>
        <w:t xml:space="preserve"> </w:t>
      </w:r>
      <w:r>
        <w:rPr>
          <w:szCs w:val="22"/>
          <w:lang w:val="en-GB"/>
        </w:rPr>
        <w:t>T.</w:t>
      </w:r>
      <w:r w:rsidRPr="004D4E2E">
        <w:rPr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et al., </w:t>
      </w:r>
      <w:r w:rsidRPr="004D4E2E">
        <w:rPr>
          <w:szCs w:val="22"/>
          <w:lang w:val="en-GB"/>
        </w:rPr>
        <w:t xml:space="preserve">Proposal of </w:t>
      </w:r>
      <w:proofErr w:type="spellStart"/>
      <w:r w:rsidRPr="004D4E2E">
        <w:rPr>
          <w:szCs w:val="22"/>
          <w:lang w:val="en-GB"/>
        </w:rPr>
        <w:t>Hematocrit</w:t>
      </w:r>
      <w:proofErr w:type="spellEnd"/>
      <w:r w:rsidRPr="004D4E2E">
        <w:rPr>
          <w:szCs w:val="22"/>
          <w:lang w:val="en-GB"/>
        </w:rPr>
        <w:t>-Based Non-Newtonian Viscosity Model and its Significance in Intracranial Aneurysm Blood Flow Simulation</w:t>
      </w:r>
      <w:r>
        <w:rPr>
          <w:szCs w:val="22"/>
          <w:lang w:val="en-GB"/>
        </w:rPr>
        <w:t>,</w:t>
      </w:r>
      <w:r w:rsidRPr="004D4E2E">
        <w:rPr>
          <w:szCs w:val="22"/>
          <w:lang w:val="en-GB"/>
        </w:rPr>
        <w:t xml:space="preserve"> </w:t>
      </w:r>
      <w:r w:rsidRPr="004D4E2E">
        <w:rPr>
          <w:i/>
          <w:szCs w:val="22"/>
          <w:lang w:val="en-GB"/>
        </w:rPr>
        <w:t>Journal of Non-Newtonian Fluid Mechanics</w:t>
      </w:r>
      <w:r w:rsidRPr="004D4E2E">
        <w:rPr>
          <w:szCs w:val="22"/>
          <w:lang w:val="en-GB"/>
        </w:rPr>
        <w:t xml:space="preserve"> 290 (2021) 1</w:t>
      </w:r>
      <w:r w:rsidR="00F864DA" w:rsidRPr="004D4E2E">
        <w:rPr>
          <w:szCs w:val="22"/>
          <w:lang w:val="en-GB"/>
        </w:rPr>
        <w:t>–</w:t>
      </w:r>
      <w:r w:rsidRPr="004D4E2E">
        <w:rPr>
          <w:szCs w:val="22"/>
          <w:lang w:val="en-GB"/>
        </w:rPr>
        <w:t>11</w:t>
      </w:r>
      <w:r>
        <w:rPr>
          <w:szCs w:val="22"/>
          <w:lang w:val="en-GB"/>
        </w:rPr>
        <w:t>.</w:t>
      </w:r>
    </w:p>
    <w:p w14:paraId="154E4E64" w14:textId="77777777" w:rsidR="004D4E2E" w:rsidRPr="004D4E2E" w:rsidRDefault="004D4E2E" w:rsidP="004D4E2E">
      <w:pPr>
        <w:pStyle w:val="a9"/>
        <w:spacing w:line="240" w:lineRule="atLeast"/>
        <w:rPr>
          <w:szCs w:val="22"/>
          <w:lang w:val="en-GB"/>
        </w:rPr>
      </w:pPr>
    </w:p>
    <w:sectPr w:rsidR="004D4E2E" w:rsidRPr="004D4E2E" w:rsidSect="00A11A8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357" w:right="1558" w:bottom="1701" w:left="1702" w:header="709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54E4" w14:textId="77777777" w:rsidR="00F3577A" w:rsidRDefault="00F3577A">
      <w:r>
        <w:separator/>
      </w:r>
    </w:p>
  </w:endnote>
  <w:endnote w:type="continuationSeparator" w:id="0">
    <w:p w14:paraId="120F0EBB" w14:textId="77777777" w:rsidR="00F3577A" w:rsidRDefault="00F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59D7" w14:textId="77777777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973DE3" w14:textId="77777777" w:rsidR="00C93602" w:rsidRDefault="00C93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5ECD" w14:textId="77777777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5F1">
      <w:rPr>
        <w:rStyle w:val="a8"/>
        <w:noProof/>
      </w:rPr>
      <w:t>2</w:t>
    </w:r>
    <w:r>
      <w:rPr>
        <w:rStyle w:val="a8"/>
      </w:rPr>
      <w:fldChar w:fldCharType="end"/>
    </w:r>
  </w:p>
  <w:p w14:paraId="72A99F48" w14:textId="77777777" w:rsidR="00C93602" w:rsidRDefault="00C93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EAA4" w14:textId="77777777" w:rsidR="00F3577A" w:rsidRDefault="00F3577A">
      <w:r>
        <w:separator/>
      </w:r>
    </w:p>
  </w:footnote>
  <w:footnote w:type="continuationSeparator" w:id="0">
    <w:p w14:paraId="7401F257" w14:textId="77777777" w:rsidR="00F3577A" w:rsidRDefault="00F3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A3D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AADB" w14:textId="06B67CDC" w:rsidR="00A03F2F" w:rsidRPr="00A03F2F" w:rsidRDefault="009506AC" w:rsidP="009506AC">
    <w:pPr>
      <w:pStyle w:val="a5"/>
      <w:jc w:val="right"/>
      <w:rPr>
        <w:sz w:val="16"/>
        <w:szCs w:val="16"/>
        <w:lang w:val="en-US"/>
      </w:rPr>
    </w:pPr>
    <w:r>
      <w:rPr>
        <w:rFonts w:hint="eastAsia"/>
        <w:sz w:val="16"/>
        <w:szCs w:val="16"/>
        <w:lang w:val="en-US" w:eastAsia="ja-JP"/>
      </w:rPr>
      <w:t>9</w:t>
    </w:r>
    <w:r>
      <w:rPr>
        <w:sz w:val="16"/>
        <w:szCs w:val="16"/>
        <w:lang w:val="en-US" w:eastAsia="ja-JP"/>
      </w:rPr>
      <w:t xml:space="preserve">th Asian Joint Workshop on </w:t>
    </w:r>
    <w:proofErr w:type="spellStart"/>
    <w:r>
      <w:rPr>
        <w:sz w:val="16"/>
        <w:szCs w:val="16"/>
        <w:lang w:val="en-US" w:eastAsia="ja-JP"/>
      </w:rPr>
      <w:t>Thermophysics</w:t>
    </w:r>
    <w:proofErr w:type="spellEnd"/>
    <w:r>
      <w:rPr>
        <w:sz w:val="16"/>
        <w:szCs w:val="16"/>
        <w:lang w:val="en-US" w:eastAsia="ja-JP"/>
      </w:rPr>
      <w:t xml:space="preserve"> and Fluid Science</w:t>
    </w:r>
    <w:r w:rsidR="00A03F2F" w:rsidRPr="00A03F2F">
      <w:rPr>
        <w:sz w:val="16"/>
        <w:szCs w:val="16"/>
        <w:lang w:val="en-US"/>
      </w:rPr>
      <w:t xml:space="preserve"> (</w:t>
    </w:r>
    <w:r>
      <w:rPr>
        <w:sz w:val="16"/>
        <w:szCs w:val="16"/>
        <w:lang w:val="en-US"/>
      </w:rPr>
      <w:t>AJWTF2022</w:t>
    </w:r>
    <w:r w:rsidR="00A03F2F" w:rsidRPr="00A03F2F">
      <w:rPr>
        <w:sz w:val="16"/>
        <w:szCs w:val="16"/>
        <w:lang w:val="en-US"/>
      </w:rPr>
      <w:t>)</w:t>
    </w:r>
  </w:p>
  <w:p w14:paraId="37117635" w14:textId="21E0C855" w:rsidR="00DD5847" w:rsidRDefault="009506AC" w:rsidP="00A03F2F">
    <w:pPr>
      <w:pStyle w:val="a5"/>
      <w:jc w:val="right"/>
      <w:rPr>
        <w:bCs/>
        <w:sz w:val="18"/>
        <w:szCs w:val="18"/>
        <w:lang w:val="en-GB"/>
      </w:rPr>
    </w:pPr>
    <w:r>
      <w:rPr>
        <w:sz w:val="16"/>
        <w:szCs w:val="16"/>
        <w:lang w:val="en-US"/>
      </w:rPr>
      <w:t>27</w:t>
    </w:r>
    <w:r w:rsidR="002351EC">
      <w:rPr>
        <w:sz w:val="16"/>
        <w:szCs w:val="16"/>
        <w:lang w:val="en-US"/>
      </w:rPr>
      <w:t xml:space="preserve"> </w:t>
    </w:r>
    <w:r w:rsidR="002351EC">
      <w:rPr>
        <w:bCs/>
        <w:sz w:val="16"/>
        <w:szCs w:val="16"/>
        <w:lang w:val="en-GB"/>
      </w:rPr>
      <w:t xml:space="preserve">– </w:t>
    </w:r>
    <w:r>
      <w:rPr>
        <w:sz w:val="16"/>
        <w:szCs w:val="16"/>
        <w:lang w:val="en-US"/>
      </w:rPr>
      <w:t>30</w:t>
    </w:r>
    <w:r w:rsidR="00A03F2F" w:rsidRPr="00A03F2F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November,</w:t>
    </w:r>
    <w:r w:rsidR="00A03F2F" w:rsidRPr="00A03F2F">
      <w:rPr>
        <w:sz w:val="16"/>
        <w:szCs w:val="16"/>
        <w:lang w:val="en-US"/>
      </w:rPr>
      <w:t xml:space="preserve"> 2022, </w:t>
    </w:r>
    <w:r>
      <w:rPr>
        <w:sz w:val="16"/>
        <w:szCs w:val="16"/>
        <w:lang w:val="en-US"/>
      </w:rPr>
      <w:t>Utsunomiya</w:t>
    </w:r>
    <w:r w:rsidR="00A03F2F" w:rsidRPr="00A03F2F">
      <w:rPr>
        <w:sz w:val="16"/>
        <w:szCs w:val="16"/>
        <w:lang w:val="en-US"/>
      </w:rPr>
      <w:t>, Japan</w:t>
    </w:r>
  </w:p>
  <w:p w14:paraId="33F0A4AC" w14:textId="77777777" w:rsidR="00DD5847" w:rsidRDefault="00DD5847" w:rsidP="00952EDD">
    <w:pPr>
      <w:pStyle w:val="a5"/>
      <w:jc w:val="right"/>
      <w:rPr>
        <w:bCs/>
        <w:sz w:val="18"/>
        <w:szCs w:val="18"/>
        <w:lang w:val="en-GB"/>
      </w:rPr>
    </w:pPr>
  </w:p>
  <w:p w14:paraId="31EA3706" w14:textId="77777777" w:rsidR="00DD5847" w:rsidRPr="00653867" w:rsidRDefault="00DD5847" w:rsidP="00DD5847">
    <w:pPr>
      <w:pStyle w:val="a5"/>
      <w:rPr>
        <w:bCs/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4"/>
    <w:rsid w:val="0001000A"/>
    <w:rsid w:val="00023C02"/>
    <w:rsid w:val="00032D9A"/>
    <w:rsid w:val="00045110"/>
    <w:rsid w:val="00053947"/>
    <w:rsid w:val="00062FDD"/>
    <w:rsid w:val="000746FC"/>
    <w:rsid w:val="000937C2"/>
    <w:rsid w:val="0009617B"/>
    <w:rsid w:val="00097A91"/>
    <w:rsid w:val="000E32C8"/>
    <w:rsid w:val="000F4B22"/>
    <w:rsid w:val="001158A5"/>
    <w:rsid w:val="001332F4"/>
    <w:rsid w:val="00140218"/>
    <w:rsid w:val="00151A25"/>
    <w:rsid w:val="00163FE1"/>
    <w:rsid w:val="001C57D2"/>
    <w:rsid w:val="001C6A2E"/>
    <w:rsid w:val="001E5AAF"/>
    <w:rsid w:val="002213AB"/>
    <w:rsid w:val="002351EC"/>
    <w:rsid w:val="00244CD0"/>
    <w:rsid w:val="00250215"/>
    <w:rsid w:val="0025653C"/>
    <w:rsid w:val="002D28DE"/>
    <w:rsid w:val="00313EA4"/>
    <w:rsid w:val="0031591B"/>
    <w:rsid w:val="00346A58"/>
    <w:rsid w:val="003C5099"/>
    <w:rsid w:val="003D43C4"/>
    <w:rsid w:val="003F052F"/>
    <w:rsid w:val="004C0648"/>
    <w:rsid w:val="004D1162"/>
    <w:rsid w:val="004D4E2E"/>
    <w:rsid w:val="00512A06"/>
    <w:rsid w:val="0051600E"/>
    <w:rsid w:val="00522220"/>
    <w:rsid w:val="005345CA"/>
    <w:rsid w:val="00555774"/>
    <w:rsid w:val="005625A3"/>
    <w:rsid w:val="00563FE3"/>
    <w:rsid w:val="0056767B"/>
    <w:rsid w:val="00577D1C"/>
    <w:rsid w:val="00596D19"/>
    <w:rsid w:val="005A7F0E"/>
    <w:rsid w:val="005D7337"/>
    <w:rsid w:val="005E1806"/>
    <w:rsid w:val="005F59AA"/>
    <w:rsid w:val="00624813"/>
    <w:rsid w:val="006365EF"/>
    <w:rsid w:val="00640630"/>
    <w:rsid w:val="00645FDD"/>
    <w:rsid w:val="00653867"/>
    <w:rsid w:val="00663C6A"/>
    <w:rsid w:val="00683275"/>
    <w:rsid w:val="00685506"/>
    <w:rsid w:val="00686227"/>
    <w:rsid w:val="0068729B"/>
    <w:rsid w:val="00695FA1"/>
    <w:rsid w:val="006A074D"/>
    <w:rsid w:val="006A30A9"/>
    <w:rsid w:val="006A6B0F"/>
    <w:rsid w:val="006F4293"/>
    <w:rsid w:val="007214B9"/>
    <w:rsid w:val="00784712"/>
    <w:rsid w:val="007A7A4E"/>
    <w:rsid w:val="007A7C55"/>
    <w:rsid w:val="007C1C38"/>
    <w:rsid w:val="007E6663"/>
    <w:rsid w:val="007F57EC"/>
    <w:rsid w:val="00806600"/>
    <w:rsid w:val="00816E6C"/>
    <w:rsid w:val="00820C95"/>
    <w:rsid w:val="00851CF4"/>
    <w:rsid w:val="0085659D"/>
    <w:rsid w:val="008A6306"/>
    <w:rsid w:val="008B0927"/>
    <w:rsid w:val="008C508A"/>
    <w:rsid w:val="008F0EC3"/>
    <w:rsid w:val="009017CD"/>
    <w:rsid w:val="0091061D"/>
    <w:rsid w:val="00915682"/>
    <w:rsid w:val="00934316"/>
    <w:rsid w:val="009506AC"/>
    <w:rsid w:val="00952EDD"/>
    <w:rsid w:val="009771D8"/>
    <w:rsid w:val="009A1FEA"/>
    <w:rsid w:val="009E55F1"/>
    <w:rsid w:val="009F5759"/>
    <w:rsid w:val="00A03F2F"/>
    <w:rsid w:val="00A11A86"/>
    <w:rsid w:val="00A26BE6"/>
    <w:rsid w:val="00A351C2"/>
    <w:rsid w:val="00A67CEF"/>
    <w:rsid w:val="00A80586"/>
    <w:rsid w:val="00A81CB2"/>
    <w:rsid w:val="00A82AB4"/>
    <w:rsid w:val="00AB1DEC"/>
    <w:rsid w:val="00AF1DAA"/>
    <w:rsid w:val="00B056B8"/>
    <w:rsid w:val="00B3633C"/>
    <w:rsid w:val="00B401D6"/>
    <w:rsid w:val="00B44BC7"/>
    <w:rsid w:val="00BB5DE8"/>
    <w:rsid w:val="00C01AA4"/>
    <w:rsid w:val="00C0423D"/>
    <w:rsid w:val="00C060AE"/>
    <w:rsid w:val="00C223D2"/>
    <w:rsid w:val="00C377C7"/>
    <w:rsid w:val="00C74961"/>
    <w:rsid w:val="00C93602"/>
    <w:rsid w:val="00CC0C75"/>
    <w:rsid w:val="00CF1F52"/>
    <w:rsid w:val="00D1526D"/>
    <w:rsid w:val="00D41B43"/>
    <w:rsid w:val="00D47017"/>
    <w:rsid w:val="00D77159"/>
    <w:rsid w:val="00D90EA3"/>
    <w:rsid w:val="00DC0EE3"/>
    <w:rsid w:val="00DC7DF4"/>
    <w:rsid w:val="00DD5847"/>
    <w:rsid w:val="00E04DFA"/>
    <w:rsid w:val="00E109EB"/>
    <w:rsid w:val="00E84730"/>
    <w:rsid w:val="00EB02CC"/>
    <w:rsid w:val="00EB69E1"/>
    <w:rsid w:val="00EC6843"/>
    <w:rsid w:val="00F14AB3"/>
    <w:rsid w:val="00F15EC6"/>
    <w:rsid w:val="00F3577A"/>
    <w:rsid w:val="00F54342"/>
    <w:rsid w:val="00F74DB8"/>
    <w:rsid w:val="00F7613F"/>
    <w:rsid w:val="00F7738A"/>
    <w:rsid w:val="00F864D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4C040"/>
  <w15:docId w15:val="{54C1F8D9-A067-4644-ABD4-0AD1A6D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a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PieFigoTablaCOMNI">
    <w:name w:val="Pie Fig. o Tabla. COMNI"/>
    <w:basedOn w:val="a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a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ab">
    <w:name w:val="Balloon Text"/>
    <w:basedOn w:val="a"/>
    <w:semiHidden/>
    <w:rsid w:val="00555774"/>
    <w:rPr>
      <w:rFonts w:ascii="Tahoma" w:hAnsi="Tahoma" w:cs="Tahoma"/>
      <w:sz w:val="16"/>
      <w:szCs w:val="16"/>
    </w:rPr>
  </w:style>
  <w:style w:type="character" w:customStyle="1" w:styleId="aa">
    <w:name w:val="本文 (文字)"/>
    <w:basedOn w:val="a0"/>
    <w:link w:val="a9"/>
    <w:rsid w:val="00D1526D"/>
    <w:rPr>
      <w:sz w:val="22"/>
      <w:lang w:val="es-ES_tradnl"/>
    </w:rPr>
  </w:style>
  <w:style w:type="character" w:customStyle="1" w:styleId="10">
    <w:name w:val="見出し 1 (文字)"/>
    <w:basedOn w:val="a0"/>
    <w:link w:val="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a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a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customStyle="1" w:styleId="11">
    <w:name w:val="未解決のメンション1"/>
    <w:basedOn w:val="a0"/>
    <w:uiPriority w:val="99"/>
    <w:semiHidden/>
    <w:unhideWhenUsed/>
    <w:rsid w:val="00A03F2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33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1766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kfukudome</cp:lastModifiedBy>
  <cp:revision>8</cp:revision>
  <cp:lastPrinted>2021-10-01T03:05:00Z</cp:lastPrinted>
  <dcterms:created xsi:type="dcterms:W3CDTF">2022-06-01T09:21:00Z</dcterms:created>
  <dcterms:modified xsi:type="dcterms:W3CDTF">2022-06-01T10:18:00Z</dcterms:modified>
</cp:coreProperties>
</file>